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80066" w14:textId="77777777" w:rsidR="0030194C" w:rsidRPr="0079469D" w:rsidRDefault="008B180D" w:rsidP="00C55F5F">
      <w:pPr>
        <w:spacing w:line="240" w:lineRule="auto"/>
        <w:ind w:left="-360"/>
        <w:rPr>
          <w:rFonts w:asciiTheme="majorHAnsi" w:hAnsiTheme="majorHAnsi" w:cstheme="majorHAnsi"/>
          <w:b/>
          <w:sz w:val="24"/>
        </w:rPr>
      </w:pPr>
      <w:r w:rsidRPr="0079469D">
        <w:rPr>
          <w:rFonts w:asciiTheme="majorHAnsi" w:hAnsiTheme="majorHAnsi" w:cstheme="majorHAnsi"/>
          <w:b/>
          <w:sz w:val="24"/>
        </w:rPr>
        <w:t xml:space="preserve">Session Planning </w:t>
      </w:r>
      <w:r w:rsidR="00065569" w:rsidRPr="0079469D">
        <w:rPr>
          <w:rFonts w:asciiTheme="majorHAnsi" w:hAnsiTheme="majorHAnsi" w:cstheme="majorHAnsi"/>
          <w:b/>
          <w:sz w:val="24"/>
        </w:rPr>
        <w:t>Template</w:t>
      </w:r>
    </w:p>
    <w:tbl>
      <w:tblPr>
        <w:tblStyle w:val="TableGrid"/>
        <w:tblW w:w="10170" w:type="dxa"/>
        <w:tblInd w:w="-252" w:type="dxa"/>
        <w:tblLook w:val="04A0" w:firstRow="1" w:lastRow="0" w:firstColumn="1" w:lastColumn="0" w:noHBand="0" w:noVBand="1"/>
      </w:tblPr>
      <w:tblGrid>
        <w:gridCol w:w="1530"/>
        <w:gridCol w:w="8640"/>
      </w:tblGrid>
      <w:tr w:rsidR="00065569" w:rsidRPr="00A452D2" w14:paraId="12671CF9" w14:textId="77777777" w:rsidTr="00A452D2">
        <w:tc>
          <w:tcPr>
            <w:tcW w:w="1530" w:type="dxa"/>
          </w:tcPr>
          <w:p w14:paraId="5A4430E7" w14:textId="77777777" w:rsidR="00065569" w:rsidRPr="00A452D2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 w:rsidRPr="00A452D2">
              <w:rPr>
                <w:rFonts w:asciiTheme="majorHAnsi" w:hAnsiTheme="majorHAnsi" w:cstheme="majorHAnsi"/>
                <w:sz w:val="24"/>
              </w:rPr>
              <w:t>Name &amp; Date</w:t>
            </w:r>
          </w:p>
        </w:tc>
        <w:tc>
          <w:tcPr>
            <w:tcW w:w="8640" w:type="dxa"/>
          </w:tcPr>
          <w:p w14:paraId="051504D5" w14:textId="52AD710A" w:rsidR="00065569" w:rsidRPr="00A452D2" w:rsidRDefault="00E8548A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Liong Lih Bing</w:t>
            </w:r>
          </w:p>
        </w:tc>
      </w:tr>
      <w:tr w:rsidR="00065569" w:rsidRPr="00A452D2" w14:paraId="44AAFD40" w14:textId="77777777" w:rsidTr="00A452D2">
        <w:tc>
          <w:tcPr>
            <w:tcW w:w="1530" w:type="dxa"/>
          </w:tcPr>
          <w:p w14:paraId="18CF3BC6" w14:textId="77777777" w:rsidR="00065569" w:rsidRPr="00A452D2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 w:rsidRPr="00A452D2">
              <w:rPr>
                <w:rFonts w:asciiTheme="majorHAnsi" w:hAnsiTheme="majorHAnsi" w:cstheme="majorHAnsi"/>
                <w:sz w:val="24"/>
              </w:rPr>
              <w:t>Program Title</w:t>
            </w:r>
          </w:p>
        </w:tc>
        <w:tc>
          <w:tcPr>
            <w:tcW w:w="8640" w:type="dxa"/>
          </w:tcPr>
          <w:p w14:paraId="6134E110" w14:textId="372C8E4B" w:rsidR="00065569" w:rsidRPr="00A452D2" w:rsidRDefault="00120A8D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 w:rsidRPr="00120A8D">
              <w:rPr>
                <w:rFonts w:asciiTheme="majorHAnsi" w:hAnsiTheme="majorHAnsi" w:cstheme="majorHAnsi"/>
                <w:b/>
                <w:bCs/>
                <w:sz w:val="24"/>
              </w:rPr>
              <w:t>SAFETY AND QUALITY LEADERSHIP FOR FRONTLINE LEADERS</w:t>
            </w:r>
            <w:r>
              <w:rPr>
                <w:rFonts w:asciiTheme="majorHAnsi" w:hAnsiTheme="majorHAnsi" w:cstheme="majorHAnsi"/>
                <w:sz w:val="24"/>
              </w:rPr>
              <w:t xml:space="preserve"> </w:t>
            </w:r>
            <w:r w:rsidR="00E8548A">
              <w:rPr>
                <w:rFonts w:asciiTheme="majorHAnsi" w:hAnsiTheme="majorHAnsi" w:cstheme="majorHAnsi"/>
                <w:sz w:val="24"/>
              </w:rPr>
              <w:t xml:space="preserve">– </w:t>
            </w:r>
            <w:r w:rsidR="00441C9C">
              <w:rPr>
                <w:rFonts w:asciiTheme="majorHAnsi" w:hAnsiTheme="majorHAnsi" w:cstheme="majorHAnsi"/>
                <w:sz w:val="24"/>
              </w:rPr>
              <w:t>Retail</w:t>
            </w:r>
          </w:p>
        </w:tc>
      </w:tr>
      <w:tr w:rsidR="00065569" w:rsidRPr="00A452D2" w14:paraId="0082B5FF" w14:textId="77777777" w:rsidTr="00A452D2">
        <w:tc>
          <w:tcPr>
            <w:tcW w:w="1530" w:type="dxa"/>
          </w:tcPr>
          <w:p w14:paraId="6EC2634D" w14:textId="77777777" w:rsidR="00065569" w:rsidRPr="00A452D2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 w:rsidRPr="00A452D2">
              <w:rPr>
                <w:rFonts w:asciiTheme="majorHAnsi" w:hAnsiTheme="majorHAnsi" w:cstheme="majorHAnsi"/>
                <w:sz w:val="24"/>
              </w:rPr>
              <w:t>Learning Outcome</w:t>
            </w:r>
          </w:p>
        </w:tc>
        <w:tc>
          <w:tcPr>
            <w:tcW w:w="8640" w:type="dxa"/>
          </w:tcPr>
          <w:p w14:paraId="32CC188D" w14:textId="01C0C52F" w:rsidR="00C55F5F" w:rsidRDefault="00E8548A" w:rsidP="00E8548A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 xml:space="preserve">By the end of the program, </w:t>
            </w:r>
            <w:r w:rsidR="00441C9C">
              <w:rPr>
                <w:rFonts w:asciiTheme="majorHAnsi" w:hAnsiTheme="majorHAnsi" w:cstheme="majorHAnsi"/>
                <w:sz w:val="24"/>
              </w:rPr>
              <w:t>retail</w:t>
            </w:r>
            <w:r>
              <w:rPr>
                <w:rFonts w:asciiTheme="majorHAnsi" w:hAnsiTheme="majorHAnsi" w:cstheme="majorHAnsi"/>
                <w:sz w:val="24"/>
              </w:rPr>
              <w:t xml:space="preserve"> frontline leaders will be able to:</w:t>
            </w:r>
          </w:p>
          <w:p w14:paraId="5C3F9337" w14:textId="77777777" w:rsidR="00E8548A" w:rsidRDefault="00441C9C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Identify safety and food safety risks in retail operations</w:t>
            </w:r>
          </w:p>
          <w:p w14:paraId="7AE22A2A" w14:textId="77777777" w:rsidR="00441C9C" w:rsidRDefault="00441C9C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Intervene early to protect customers and staff</w:t>
            </w:r>
          </w:p>
          <w:p w14:paraId="49BB7200" w14:textId="77777777" w:rsidR="00441C9C" w:rsidRDefault="00441C9C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Coach staff during peak-hour pressure</w:t>
            </w:r>
          </w:p>
          <w:p w14:paraId="532D00C0" w14:textId="47042C21" w:rsidR="00441C9C" w:rsidRPr="00C55F5F" w:rsidRDefault="00441C9C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Prevent complaints and brand damage</w:t>
            </w:r>
          </w:p>
        </w:tc>
      </w:tr>
    </w:tbl>
    <w:p w14:paraId="27686D7B" w14:textId="5763074A" w:rsidR="00B8765A" w:rsidRPr="00B8765A" w:rsidRDefault="00B8765A" w:rsidP="00C55F5F">
      <w:pPr>
        <w:spacing w:line="240" w:lineRule="auto"/>
        <w:rPr>
          <w:rFonts w:asciiTheme="majorHAnsi" w:hAnsiTheme="majorHAnsi" w:cstheme="majorHAnsi"/>
          <w:b/>
          <w:bCs/>
          <w:sz w:val="24"/>
          <w:szCs w:val="24"/>
        </w:rPr>
      </w:pPr>
    </w:p>
    <w:tbl>
      <w:tblPr>
        <w:tblStyle w:val="TableGrid"/>
        <w:tblW w:w="10170" w:type="dxa"/>
        <w:tblInd w:w="-252" w:type="dxa"/>
        <w:tblLook w:val="04A0" w:firstRow="1" w:lastRow="0" w:firstColumn="1" w:lastColumn="0" w:noHBand="0" w:noVBand="1"/>
      </w:tblPr>
      <w:tblGrid>
        <w:gridCol w:w="1522"/>
        <w:gridCol w:w="3115"/>
        <w:gridCol w:w="1836"/>
        <w:gridCol w:w="2247"/>
        <w:gridCol w:w="1450"/>
      </w:tblGrid>
      <w:tr w:rsidR="00065569" w:rsidRPr="00A96E3D" w14:paraId="231A5122" w14:textId="77777777" w:rsidTr="00A452D2">
        <w:tc>
          <w:tcPr>
            <w:tcW w:w="1522" w:type="dxa"/>
            <w:tcBorders>
              <w:bottom w:val="single" w:sz="4" w:space="0" w:color="auto"/>
            </w:tcBorders>
          </w:tcPr>
          <w:p w14:paraId="7D1D02BD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Sequence</w:t>
            </w:r>
          </w:p>
        </w:tc>
        <w:tc>
          <w:tcPr>
            <w:tcW w:w="3115" w:type="dxa"/>
          </w:tcPr>
          <w:p w14:paraId="5CFF09AD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Topics/Content</w:t>
            </w:r>
          </w:p>
        </w:tc>
        <w:tc>
          <w:tcPr>
            <w:tcW w:w="1836" w:type="dxa"/>
          </w:tcPr>
          <w:p w14:paraId="3F232191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Training Methods</w:t>
            </w:r>
          </w:p>
        </w:tc>
        <w:tc>
          <w:tcPr>
            <w:tcW w:w="2247" w:type="dxa"/>
          </w:tcPr>
          <w:p w14:paraId="41CB8AD9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Training Resources</w:t>
            </w:r>
          </w:p>
        </w:tc>
        <w:tc>
          <w:tcPr>
            <w:tcW w:w="1450" w:type="dxa"/>
          </w:tcPr>
          <w:p w14:paraId="389A7223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Time</w:t>
            </w:r>
          </w:p>
          <w:p w14:paraId="18197140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 xml:space="preserve">Timeframe </w:t>
            </w:r>
          </w:p>
        </w:tc>
      </w:tr>
      <w:tr w:rsidR="00ED2458" w:rsidRPr="00A96E3D" w14:paraId="7D2F8BAF" w14:textId="77777777" w:rsidTr="00B8765A"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A7579F" w14:textId="77777777" w:rsidR="00ED2458" w:rsidRPr="00A96E3D" w:rsidRDefault="00ED2458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Intro</w:t>
            </w: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05D9598A" w14:textId="601BFA2A" w:rsidR="00ED2458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Leadership &amp; customer trust</w:t>
            </w:r>
          </w:p>
        </w:tc>
        <w:tc>
          <w:tcPr>
            <w:tcW w:w="1836" w:type="dxa"/>
          </w:tcPr>
          <w:p w14:paraId="7E4CB063" w14:textId="442E537C" w:rsidR="00ED2458" w:rsidRPr="00A96E3D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Facilitated discussion</w:t>
            </w:r>
          </w:p>
        </w:tc>
        <w:tc>
          <w:tcPr>
            <w:tcW w:w="2247" w:type="dxa"/>
          </w:tcPr>
          <w:p w14:paraId="5F17BB14" w14:textId="7CC0885F" w:rsidR="00ED2458" w:rsidRPr="00A96E3D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PPT slide</w:t>
            </w:r>
          </w:p>
        </w:tc>
        <w:tc>
          <w:tcPr>
            <w:tcW w:w="1450" w:type="dxa"/>
          </w:tcPr>
          <w:p w14:paraId="168E3568" w14:textId="7C66BAD7" w:rsidR="00ED2458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441C9C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  <w:p w14:paraId="2C70C482" w14:textId="799F5827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0 – 1</w:t>
            </w:r>
            <w:r w:rsidR="00441C9C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C55F5F" w:rsidRPr="00A96E3D" w14:paraId="25633799" w14:textId="77777777" w:rsidTr="00B8765A"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2D9205" w14:textId="77777777" w:rsidR="00C55F5F" w:rsidRPr="00A96E3D" w:rsidRDefault="00C55F5F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Body</w:t>
            </w: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4A477B32" w14:textId="7E18D41D" w:rsidR="00C55F5F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Seeing risk in retail</w:t>
            </w:r>
            <w:r w:rsidR="003B6454">
              <w:rPr>
                <w:rFonts w:asciiTheme="majorHAnsi" w:hAnsiTheme="majorHAnsi" w:cstheme="majorHAnsi"/>
                <w:sz w:val="24"/>
                <w:szCs w:val="24"/>
              </w:rPr>
              <w:t xml:space="preserve"> operations</w:t>
            </w:r>
          </w:p>
        </w:tc>
        <w:tc>
          <w:tcPr>
            <w:tcW w:w="1836" w:type="dxa"/>
          </w:tcPr>
          <w:p w14:paraId="334DFB8A" w14:textId="7FFBCE88" w:rsidR="00C55F5F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Group discussion </w:t>
            </w:r>
          </w:p>
        </w:tc>
        <w:tc>
          <w:tcPr>
            <w:tcW w:w="2247" w:type="dxa"/>
          </w:tcPr>
          <w:p w14:paraId="51B7B6D2" w14:textId="387CB3FA" w:rsidR="00C55F5F" w:rsidRPr="00ED2458" w:rsidRDefault="00441C9C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Retail </w:t>
            </w:r>
            <w:r w:rsidR="003B6454">
              <w:rPr>
                <w:rFonts w:asciiTheme="majorHAnsi" w:hAnsiTheme="majorHAnsi" w:cstheme="majorHAnsi"/>
                <w:sz w:val="24"/>
                <w:szCs w:val="24"/>
              </w:rPr>
              <w:t xml:space="preserve">risk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photos</w:t>
            </w:r>
          </w:p>
        </w:tc>
        <w:tc>
          <w:tcPr>
            <w:tcW w:w="1450" w:type="dxa"/>
          </w:tcPr>
          <w:p w14:paraId="7FFBE0F2" w14:textId="77777777" w:rsidR="00ED2458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25 mins</w:t>
            </w:r>
          </w:p>
          <w:p w14:paraId="0FED8064" w14:textId="05C5C554" w:rsidR="00441C9C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15 – 40 mins </w:t>
            </w:r>
          </w:p>
        </w:tc>
      </w:tr>
      <w:tr w:rsidR="00C55F5F" w:rsidRPr="00A96E3D" w14:paraId="67D1035F" w14:textId="77777777" w:rsidTr="00B8765A">
        <w:tc>
          <w:tcPr>
            <w:tcW w:w="15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58B60E" w14:textId="77777777" w:rsidR="00C55F5F" w:rsidRPr="00A96E3D" w:rsidRDefault="00C55F5F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684D303E" w14:textId="1115FD78" w:rsidR="00C55F5F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STOP – SPEAK – SUPPORT</w:t>
            </w:r>
            <w:r w:rsidR="003B6454">
              <w:rPr>
                <w:rFonts w:asciiTheme="majorHAnsi" w:hAnsiTheme="majorHAnsi" w:cstheme="majorHAnsi"/>
                <w:sz w:val="24"/>
                <w:szCs w:val="24"/>
              </w:rPr>
              <w:t xml:space="preserve"> model</w:t>
            </w:r>
          </w:p>
        </w:tc>
        <w:tc>
          <w:tcPr>
            <w:tcW w:w="1836" w:type="dxa"/>
          </w:tcPr>
          <w:p w14:paraId="7440AFB5" w14:textId="6ED0D3C2" w:rsidR="00C55F5F" w:rsidRPr="00A96E3D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Mini lecture</w:t>
            </w:r>
          </w:p>
        </w:tc>
        <w:tc>
          <w:tcPr>
            <w:tcW w:w="2247" w:type="dxa"/>
          </w:tcPr>
          <w:p w14:paraId="70A1B640" w14:textId="0FCB394C" w:rsidR="00C55F5F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PPT slides</w:t>
            </w:r>
          </w:p>
        </w:tc>
        <w:tc>
          <w:tcPr>
            <w:tcW w:w="1450" w:type="dxa"/>
          </w:tcPr>
          <w:p w14:paraId="7FE2E4DB" w14:textId="77777777" w:rsidR="00ED2458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15 mins</w:t>
            </w:r>
          </w:p>
          <w:p w14:paraId="06D9AD10" w14:textId="53CBDEF7" w:rsidR="00441C9C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40 – 55 mins</w:t>
            </w:r>
          </w:p>
        </w:tc>
      </w:tr>
      <w:tr w:rsidR="00B8765A" w:rsidRPr="00A96E3D" w14:paraId="0B03F4B1" w14:textId="77777777" w:rsidTr="00441C9C">
        <w:tc>
          <w:tcPr>
            <w:tcW w:w="15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7B3511" w14:textId="77777777" w:rsidR="00B8765A" w:rsidRPr="00A96E3D" w:rsidRDefault="00B8765A" w:rsidP="00B8765A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09AFBA0D" w14:textId="7DFD32BA" w:rsidR="00B8765A" w:rsidRPr="00F9415A" w:rsidRDefault="00441C9C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Role-play (retail</w:t>
            </w:r>
            <w:r w:rsidR="003B6454">
              <w:rPr>
                <w:rFonts w:asciiTheme="majorHAnsi" w:hAnsiTheme="majorHAnsi" w:cstheme="majorHAnsi"/>
                <w:sz w:val="24"/>
                <w:szCs w:val="24"/>
              </w:rPr>
              <w:t xml:space="preserve"> scenarios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1836" w:type="dxa"/>
          </w:tcPr>
          <w:p w14:paraId="35813547" w14:textId="3CC00BDD" w:rsidR="00B8765A" w:rsidRPr="00A96E3D" w:rsidRDefault="003B6454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Live r</w:t>
            </w:r>
            <w:r w:rsidR="00441C9C">
              <w:rPr>
                <w:rFonts w:asciiTheme="majorHAnsi" w:hAnsiTheme="majorHAnsi" w:cstheme="majorHAnsi"/>
                <w:sz w:val="24"/>
                <w:szCs w:val="24"/>
              </w:rPr>
              <w:t>ole-play</w:t>
            </w:r>
          </w:p>
        </w:tc>
        <w:tc>
          <w:tcPr>
            <w:tcW w:w="2247" w:type="dxa"/>
          </w:tcPr>
          <w:p w14:paraId="38E5B33E" w14:textId="41C5FCF3" w:rsidR="00B8765A" w:rsidRPr="00A96E3D" w:rsidRDefault="003B6454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Role-play c</w:t>
            </w:r>
            <w:r w:rsidR="00441C9C">
              <w:rPr>
                <w:rFonts w:asciiTheme="majorHAnsi" w:hAnsiTheme="majorHAnsi" w:cstheme="majorHAnsi"/>
                <w:sz w:val="24"/>
                <w:szCs w:val="24"/>
              </w:rPr>
              <w:t>ards</w:t>
            </w:r>
          </w:p>
        </w:tc>
        <w:tc>
          <w:tcPr>
            <w:tcW w:w="1450" w:type="dxa"/>
          </w:tcPr>
          <w:p w14:paraId="51392522" w14:textId="77777777" w:rsidR="00B8765A" w:rsidRDefault="00441C9C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30 mins</w:t>
            </w:r>
          </w:p>
          <w:p w14:paraId="5F1A322E" w14:textId="5F62F492" w:rsidR="00441C9C" w:rsidRPr="00A96E3D" w:rsidRDefault="00441C9C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55 – 85 mins</w:t>
            </w:r>
          </w:p>
        </w:tc>
      </w:tr>
      <w:tr w:rsidR="00C55F5F" w:rsidRPr="00A96E3D" w14:paraId="4A60568E" w14:textId="77777777" w:rsidTr="00441C9C"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BA7B47" w14:textId="77777777" w:rsidR="00C55F5F" w:rsidRPr="00A96E3D" w:rsidRDefault="00C55F5F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70182270" w14:textId="0CE2EED8" w:rsidR="00C55F5F" w:rsidRPr="00A96E3D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Incident c</w:t>
            </w:r>
            <w:r w:rsidR="00441C9C">
              <w:rPr>
                <w:rFonts w:asciiTheme="majorHAnsi" w:hAnsiTheme="majorHAnsi" w:cstheme="majorHAnsi"/>
                <w:sz w:val="24"/>
                <w:szCs w:val="24"/>
              </w:rPr>
              <w:t>ase study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(retail)</w:t>
            </w:r>
          </w:p>
        </w:tc>
        <w:tc>
          <w:tcPr>
            <w:tcW w:w="1836" w:type="dxa"/>
          </w:tcPr>
          <w:p w14:paraId="68EE261C" w14:textId="1E4CEBDC" w:rsidR="00C55F5F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Group </w:t>
            </w:r>
            <w:r w:rsidR="003B6454">
              <w:rPr>
                <w:rFonts w:asciiTheme="majorHAnsi" w:hAnsiTheme="majorHAnsi" w:cstheme="majorHAnsi"/>
                <w:sz w:val="24"/>
                <w:szCs w:val="24"/>
              </w:rPr>
              <w:t>discussion</w:t>
            </w:r>
          </w:p>
        </w:tc>
        <w:tc>
          <w:tcPr>
            <w:tcW w:w="2247" w:type="dxa"/>
          </w:tcPr>
          <w:p w14:paraId="1338F118" w14:textId="31515D56" w:rsidR="00C55F5F" w:rsidRPr="00ED2458" w:rsidRDefault="003B6454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Case h</w:t>
            </w:r>
            <w:r w:rsidR="00441C9C">
              <w:rPr>
                <w:rFonts w:asciiTheme="majorHAnsi" w:hAnsiTheme="majorHAnsi" w:cstheme="majorHAnsi"/>
                <w:sz w:val="24"/>
                <w:szCs w:val="24"/>
              </w:rPr>
              <w:t>andout</w:t>
            </w:r>
          </w:p>
        </w:tc>
        <w:tc>
          <w:tcPr>
            <w:tcW w:w="1450" w:type="dxa"/>
          </w:tcPr>
          <w:p w14:paraId="7ECB1028" w14:textId="77777777" w:rsidR="00ED2458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25 mins</w:t>
            </w:r>
          </w:p>
          <w:p w14:paraId="0A85CEEF" w14:textId="56FB3BA8" w:rsidR="00441C9C" w:rsidRPr="00A96E3D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85 – 110 mins</w:t>
            </w:r>
          </w:p>
        </w:tc>
      </w:tr>
      <w:tr w:rsidR="00441C9C" w:rsidRPr="00A96E3D" w14:paraId="18B66780" w14:textId="77777777" w:rsidTr="0001153E"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ECA3D" w14:textId="77777777" w:rsidR="00441C9C" w:rsidRPr="00A96E3D" w:rsidRDefault="00441C9C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2B516E17" w14:textId="47366D35" w:rsidR="00441C9C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Coaching language</w:t>
            </w:r>
            <w:r w:rsidR="003B6454">
              <w:rPr>
                <w:rFonts w:asciiTheme="majorHAnsi" w:hAnsiTheme="majorHAnsi" w:cstheme="majorHAnsi"/>
                <w:sz w:val="24"/>
                <w:szCs w:val="24"/>
              </w:rPr>
              <w:t xml:space="preserve"> practice</w:t>
            </w:r>
          </w:p>
        </w:tc>
        <w:tc>
          <w:tcPr>
            <w:tcW w:w="1836" w:type="dxa"/>
          </w:tcPr>
          <w:p w14:paraId="6DF924F8" w14:textId="4A671287" w:rsidR="00441C9C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Practice</w:t>
            </w:r>
          </w:p>
        </w:tc>
        <w:tc>
          <w:tcPr>
            <w:tcW w:w="2247" w:type="dxa"/>
          </w:tcPr>
          <w:p w14:paraId="0A0C3C47" w14:textId="7BCF2B03" w:rsidR="00441C9C" w:rsidRDefault="00441C9C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PPT slides</w:t>
            </w:r>
          </w:p>
        </w:tc>
        <w:tc>
          <w:tcPr>
            <w:tcW w:w="1450" w:type="dxa"/>
          </w:tcPr>
          <w:p w14:paraId="314480BF" w14:textId="77777777" w:rsidR="00441C9C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25 mins</w:t>
            </w:r>
          </w:p>
          <w:p w14:paraId="12711EC7" w14:textId="652EBD49" w:rsidR="00441C9C" w:rsidRDefault="00441C9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110 – 135 mins</w:t>
            </w:r>
          </w:p>
        </w:tc>
      </w:tr>
      <w:tr w:rsidR="00D90276" w:rsidRPr="00A96E3D" w14:paraId="667C6CD8" w14:textId="77777777" w:rsidTr="00A332BA"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5C0691" w14:textId="63062D99" w:rsidR="00D90276" w:rsidRDefault="00D90276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Summary</w:t>
            </w: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4A74B2C8" w14:textId="270A76D9" w:rsidR="00D90276" w:rsidRDefault="0001153E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Knowledge assessment</w:t>
            </w:r>
          </w:p>
        </w:tc>
        <w:tc>
          <w:tcPr>
            <w:tcW w:w="1836" w:type="dxa"/>
          </w:tcPr>
          <w:p w14:paraId="79FB6EC8" w14:textId="24436401" w:rsidR="00D90276" w:rsidRDefault="0001153E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Written test</w:t>
            </w:r>
          </w:p>
        </w:tc>
        <w:tc>
          <w:tcPr>
            <w:tcW w:w="2247" w:type="dxa"/>
          </w:tcPr>
          <w:p w14:paraId="3DD5DD7A" w14:textId="13E82801" w:rsidR="00D90276" w:rsidRDefault="0001153E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Scenario questions test paper</w:t>
            </w:r>
          </w:p>
        </w:tc>
        <w:tc>
          <w:tcPr>
            <w:tcW w:w="1450" w:type="dxa"/>
          </w:tcPr>
          <w:p w14:paraId="5DDCF6E0" w14:textId="77777777" w:rsidR="00D90276" w:rsidRDefault="0001153E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 mins</w:t>
            </w:r>
          </w:p>
          <w:p w14:paraId="509E5DAC" w14:textId="25C9356D" w:rsidR="0001153E" w:rsidRDefault="0001153E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135 – 145 mins</w:t>
            </w:r>
          </w:p>
        </w:tc>
      </w:tr>
      <w:tr w:rsidR="00A332BA" w:rsidRPr="00A96E3D" w14:paraId="4869A005" w14:textId="77777777" w:rsidTr="0001153E"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6F23C2" w14:textId="33136D4A" w:rsidR="00A332BA" w:rsidRPr="00A96E3D" w:rsidRDefault="00A332BA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6CBB8FE8" w14:textId="10785623" w:rsidR="00A332BA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Commitment &amp; closing</w:t>
            </w:r>
          </w:p>
        </w:tc>
        <w:tc>
          <w:tcPr>
            <w:tcW w:w="1836" w:type="dxa"/>
          </w:tcPr>
          <w:p w14:paraId="728CAD97" w14:textId="291B3234" w:rsidR="00A332BA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Reflection</w:t>
            </w:r>
          </w:p>
        </w:tc>
        <w:tc>
          <w:tcPr>
            <w:tcW w:w="2247" w:type="dxa"/>
          </w:tcPr>
          <w:p w14:paraId="19EC72DE" w14:textId="34B4F09B" w:rsidR="00A332BA" w:rsidRPr="00ED2458" w:rsidRDefault="003B6454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Commitment card</w:t>
            </w:r>
          </w:p>
        </w:tc>
        <w:tc>
          <w:tcPr>
            <w:tcW w:w="1450" w:type="dxa"/>
          </w:tcPr>
          <w:p w14:paraId="3B4FFA60" w14:textId="77777777" w:rsidR="00A332BA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15 mins</w:t>
            </w:r>
          </w:p>
          <w:p w14:paraId="1EFF6F9D" w14:textId="6A6D8CF7" w:rsidR="003B6454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7B3E8D">
              <w:rPr>
                <w:rFonts w:asciiTheme="majorHAnsi" w:hAnsiTheme="majorHAnsi" w:cstheme="majorHAnsi"/>
                <w:sz w:val="24"/>
                <w:szCs w:val="24"/>
              </w:rPr>
              <w:t>4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5 – </w:t>
            </w:r>
            <w:r w:rsidR="007B3E8D">
              <w:rPr>
                <w:rFonts w:asciiTheme="majorHAnsi" w:hAnsiTheme="majorHAnsi" w:cstheme="majorHAnsi"/>
                <w:sz w:val="24"/>
                <w:szCs w:val="24"/>
              </w:rPr>
              <w:t>160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A332BA" w:rsidRPr="00A96E3D" w14:paraId="716639C7" w14:textId="77777777" w:rsidTr="001F18B1"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5A90" w14:textId="77777777" w:rsidR="00A332BA" w:rsidRDefault="00A332BA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1E9B4D7C" w14:textId="435C78CB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Output assessment</w:t>
            </w:r>
          </w:p>
        </w:tc>
        <w:tc>
          <w:tcPr>
            <w:tcW w:w="1836" w:type="dxa"/>
          </w:tcPr>
          <w:p w14:paraId="46F85B99" w14:textId="52451756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Google Form</w:t>
            </w:r>
          </w:p>
        </w:tc>
        <w:tc>
          <w:tcPr>
            <w:tcW w:w="2247" w:type="dxa"/>
          </w:tcPr>
          <w:p w14:paraId="40DED659" w14:textId="586FD590" w:rsidR="00A332BA" w:rsidRDefault="00A332BA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QR code</w:t>
            </w:r>
          </w:p>
        </w:tc>
        <w:tc>
          <w:tcPr>
            <w:tcW w:w="1450" w:type="dxa"/>
          </w:tcPr>
          <w:p w14:paraId="06655905" w14:textId="77777777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 mins</w:t>
            </w:r>
          </w:p>
          <w:p w14:paraId="3FD1DF09" w14:textId="3A6AD9B8" w:rsidR="00A332BA" w:rsidRDefault="003B6454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7B3E8D">
              <w:rPr>
                <w:rFonts w:asciiTheme="majorHAnsi" w:hAnsiTheme="majorHAnsi" w:cstheme="majorHAnsi"/>
                <w:sz w:val="24"/>
                <w:szCs w:val="24"/>
              </w:rPr>
              <w:t>6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0 – 1</w:t>
            </w:r>
            <w:r w:rsidR="007B3E8D">
              <w:rPr>
                <w:rFonts w:asciiTheme="majorHAnsi" w:hAnsiTheme="majorHAnsi" w:cstheme="majorHAnsi"/>
                <w:sz w:val="24"/>
                <w:szCs w:val="24"/>
              </w:rPr>
              <w:t>6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5 mins</w:t>
            </w:r>
          </w:p>
        </w:tc>
      </w:tr>
    </w:tbl>
    <w:p w14:paraId="65561D96" w14:textId="7436CE88" w:rsidR="00065569" w:rsidRDefault="00065569" w:rsidP="00C55F5F">
      <w:pPr>
        <w:spacing w:line="240" w:lineRule="auto"/>
      </w:pPr>
    </w:p>
    <w:sectPr w:rsidR="000655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05067"/>
    <w:multiLevelType w:val="hybridMultilevel"/>
    <w:tmpl w:val="98A4457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922CD6"/>
    <w:multiLevelType w:val="hybridMultilevel"/>
    <w:tmpl w:val="B444413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E13C72"/>
    <w:multiLevelType w:val="hybridMultilevel"/>
    <w:tmpl w:val="39F6E2F8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D265FB"/>
    <w:multiLevelType w:val="hybridMultilevel"/>
    <w:tmpl w:val="38FC89A4"/>
    <w:lvl w:ilvl="0" w:tplc="4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773521C"/>
    <w:multiLevelType w:val="hybridMultilevel"/>
    <w:tmpl w:val="6052C4A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15BAD"/>
    <w:multiLevelType w:val="hybridMultilevel"/>
    <w:tmpl w:val="AC48E8C8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36B221D"/>
    <w:multiLevelType w:val="hybridMultilevel"/>
    <w:tmpl w:val="EE5A815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327503">
    <w:abstractNumId w:val="4"/>
  </w:num>
  <w:num w:numId="2" w16cid:durableId="1358193821">
    <w:abstractNumId w:val="0"/>
  </w:num>
  <w:num w:numId="3" w16cid:durableId="1460420295">
    <w:abstractNumId w:val="3"/>
  </w:num>
  <w:num w:numId="4" w16cid:durableId="1009021275">
    <w:abstractNumId w:val="6"/>
  </w:num>
  <w:num w:numId="5" w16cid:durableId="1041321504">
    <w:abstractNumId w:val="5"/>
  </w:num>
  <w:num w:numId="6" w16cid:durableId="511997477">
    <w:abstractNumId w:val="2"/>
  </w:num>
  <w:num w:numId="7" w16cid:durableId="1726903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80D"/>
    <w:rsid w:val="0001153E"/>
    <w:rsid w:val="00065569"/>
    <w:rsid w:val="0007499A"/>
    <w:rsid w:val="000A46C8"/>
    <w:rsid w:val="000C608E"/>
    <w:rsid w:val="0011169F"/>
    <w:rsid w:val="00112FA6"/>
    <w:rsid w:val="00120A8D"/>
    <w:rsid w:val="00154DA4"/>
    <w:rsid w:val="001E071B"/>
    <w:rsid w:val="001F18B1"/>
    <w:rsid w:val="00232314"/>
    <w:rsid w:val="002878BB"/>
    <w:rsid w:val="002A5A59"/>
    <w:rsid w:val="002C2465"/>
    <w:rsid w:val="002C2C70"/>
    <w:rsid w:val="0030194C"/>
    <w:rsid w:val="00376988"/>
    <w:rsid w:val="00394866"/>
    <w:rsid w:val="003B6454"/>
    <w:rsid w:val="003E0F02"/>
    <w:rsid w:val="004363CF"/>
    <w:rsid w:val="00441C9C"/>
    <w:rsid w:val="004511C2"/>
    <w:rsid w:val="004F2AC6"/>
    <w:rsid w:val="006110F0"/>
    <w:rsid w:val="00612FE7"/>
    <w:rsid w:val="006912FE"/>
    <w:rsid w:val="0070368C"/>
    <w:rsid w:val="00704782"/>
    <w:rsid w:val="00716A40"/>
    <w:rsid w:val="0075317A"/>
    <w:rsid w:val="0079469D"/>
    <w:rsid w:val="007B3E8D"/>
    <w:rsid w:val="007F1024"/>
    <w:rsid w:val="008274C5"/>
    <w:rsid w:val="0083580A"/>
    <w:rsid w:val="008541F0"/>
    <w:rsid w:val="00870CA8"/>
    <w:rsid w:val="008B180D"/>
    <w:rsid w:val="008E409B"/>
    <w:rsid w:val="00A2488B"/>
    <w:rsid w:val="00A332BA"/>
    <w:rsid w:val="00A452D2"/>
    <w:rsid w:val="00A7693C"/>
    <w:rsid w:val="00A8772A"/>
    <w:rsid w:val="00A96E3D"/>
    <w:rsid w:val="00AC0ACF"/>
    <w:rsid w:val="00B416A9"/>
    <w:rsid w:val="00B8270E"/>
    <w:rsid w:val="00B8765A"/>
    <w:rsid w:val="00BB1642"/>
    <w:rsid w:val="00BC03A1"/>
    <w:rsid w:val="00BC3779"/>
    <w:rsid w:val="00C200B7"/>
    <w:rsid w:val="00C24EAD"/>
    <w:rsid w:val="00C55F5F"/>
    <w:rsid w:val="00C845AF"/>
    <w:rsid w:val="00CB0E0D"/>
    <w:rsid w:val="00D021C4"/>
    <w:rsid w:val="00D90276"/>
    <w:rsid w:val="00E2695B"/>
    <w:rsid w:val="00E8548A"/>
    <w:rsid w:val="00ED2458"/>
    <w:rsid w:val="00F521DC"/>
    <w:rsid w:val="00F760E0"/>
    <w:rsid w:val="00F9415A"/>
    <w:rsid w:val="00FE4B82"/>
    <w:rsid w:val="00FF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2DA348"/>
  <w15:docId w15:val="{D72EE5B7-E70F-479E-A50E-FFDD6B2D5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5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10F0"/>
    <w:pPr>
      <w:ind w:left="720"/>
      <w:contextualSpacing/>
    </w:pPr>
  </w:style>
  <w:style w:type="paragraph" w:styleId="NoSpacing">
    <w:name w:val="No Spacing"/>
    <w:uiPriority w:val="1"/>
    <w:qFormat/>
    <w:rsid w:val="00A96E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183</Words>
  <Characters>992</Characters>
  <Application>Microsoft Office Word</Application>
  <DocSecurity>0</DocSecurity>
  <Lines>85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TnD</dc:creator>
  <cp:lastModifiedBy>Jefferson Tommy</cp:lastModifiedBy>
  <cp:revision>7</cp:revision>
  <dcterms:created xsi:type="dcterms:W3CDTF">2026-02-06T01:41:00Z</dcterms:created>
  <dcterms:modified xsi:type="dcterms:W3CDTF">2026-02-24T07:55:00Z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33852570-81f2-4ea3-8c73-d19389d43215</vt:lpwstr>
  </property>
</Properties>
</file>